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770E32">
        <w:t>3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 xml:space="preserve">February </w:t>
      </w:r>
      <w:r w:rsidR="00770E32">
        <w:t>1</w:t>
      </w:r>
      <w:r w:rsidR="00CE3FB9">
        <w:t>8</w:t>
      </w:r>
      <w:r w:rsidRPr="005436BC">
        <w:t>, 2010</w:t>
      </w:r>
    </w:p>
    <w:p w:rsidR="007A7505" w:rsidRPr="005436BC" w:rsidRDefault="007A7505"/>
    <w:p w:rsidR="007A7505" w:rsidRPr="005436BC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B040BE" w:rsidRPr="005436BC" w:rsidRDefault="00B040BE"/>
    <w:p w:rsidR="00770E32" w:rsidRPr="005436BC" w:rsidRDefault="003702D6" w:rsidP="00770E32">
      <w:pPr>
        <w:pStyle w:val="ListParagraph"/>
        <w:numPr>
          <w:ilvl w:val="0"/>
          <w:numId w:val="1"/>
        </w:numPr>
      </w:pPr>
      <w:r w:rsidRPr="005436BC">
        <w:t>(</w:t>
      </w:r>
      <w:r w:rsidR="007A6DB1" w:rsidRPr="005436BC">
        <w:t>5</w:t>
      </w:r>
      <w:r w:rsidRPr="005436BC">
        <w:t xml:space="preserve"> points) </w:t>
      </w:r>
      <w:r w:rsidR="00850175">
        <w:t xml:space="preserve">A piece of a copper alloy was weighed and found to have a mass of 45.342g.  It was then dropped into a graduated cylinder containing 25.0 </w:t>
      </w:r>
      <w:proofErr w:type="spellStart"/>
      <w:r w:rsidR="00850175">
        <w:t>mL</w:t>
      </w:r>
      <w:proofErr w:type="spellEnd"/>
      <w:r w:rsidR="00850175">
        <w:t xml:space="preserve"> of water.  The level of the water rose to 38.2 </w:t>
      </w:r>
      <w:proofErr w:type="spellStart"/>
      <w:r w:rsidR="00850175">
        <w:t>mL.</w:t>
      </w:r>
      <w:proofErr w:type="spellEnd"/>
      <w:r w:rsidR="00850175">
        <w:t xml:space="preserve">  What is the density of the alloy?</w:t>
      </w:r>
    </w:p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530543" w:rsidRDefault="00530543" w:rsidP="00530543"/>
    <w:p w:rsidR="00850175" w:rsidRPr="005436BC" w:rsidRDefault="00850175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7A6DB1" w:rsidP="007A7505">
      <w:pPr>
        <w:pStyle w:val="ListParagraph"/>
        <w:numPr>
          <w:ilvl w:val="0"/>
          <w:numId w:val="1"/>
        </w:numPr>
      </w:pPr>
      <w:r w:rsidRPr="005436BC">
        <w:t xml:space="preserve">(5 points) </w:t>
      </w:r>
      <w:r w:rsidR="00770E32">
        <w:t xml:space="preserve">A new element was discovered at Grossmont College.  It is named </w:t>
      </w:r>
      <w:proofErr w:type="spellStart"/>
      <w:r w:rsidR="00770E32">
        <w:t>grossmontonium</w:t>
      </w:r>
      <w:proofErr w:type="spellEnd"/>
      <w:r w:rsidR="00770E32">
        <w:t xml:space="preserve"> and has the elemental symbol Gr.  If there are two isotopes of </w:t>
      </w:r>
      <w:proofErr w:type="spellStart"/>
      <w:r w:rsidR="00770E32">
        <w:t>Gr</w:t>
      </w:r>
      <w:proofErr w:type="spellEnd"/>
      <w:r w:rsidR="00770E32">
        <w:t xml:space="preserve"> with the masses and abundances given in the table below, calculate the weighted average mass of </w:t>
      </w:r>
      <w:proofErr w:type="spellStart"/>
      <w:r w:rsidR="00770E32">
        <w:t>grossmontonium</w:t>
      </w:r>
      <w:proofErr w:type="spellEnd"/>
      <w:r w:rsidR="00770E32">
        <w:t>.</w:t>
      </w:r>
      <w:r w:rsidR="00530543" w:rsidRPr="005436BC"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1998"/>
        <w:gridCol w:w="1620"/>
        <w:gridCol w:w="1080"/>
      </w:tblGrid>
      <w:tr w:rsidR="00D46DB9" w:rsidTr="00D46DB9">
        <w:tc>
          <w:tcPr>
            <w:tcW w:w="1998" w:type="dxa"/>
          </w:tcPr>
          <w:p w:rsidR="00D46DB9" w:rsidRDefault="00D46DB9" w:rsidP="00CE3FB9">
            <w:r>
              <w:t>Grossmont-</w:t>
            </w:r>
            <w:r w:rsidR="00CE3FB9">
              <w:t>625</w:t>
            </w:r>
          </w:p>
        </w:tc>
        <w:tc>
          <w:tcPr>
            <w:tcW w:w="1620" w:type="dxa"/>
          </w:tcPr>
          <w:p w:rsidR="00D46DB9" w:rsidRDefault="00CE3FB9" w:rsidP="00D46DB9">
            <w:r>
              <w:t>624</w:t>
            </w:r>
            <w:r w:rsidR="00D46DB9">
              <w:t xml:space="preserve">.99 </w:t>
            </w:r>
            <w:proofErr w:type="spellStart"/>
            <w:r w:rsidR="00D46DB9">
              <w:t>amu</w:t>
            </w:r>
            <w:proofErr w:type="spellEnd"/>
          </w:p>
        </w:tc>
        <w:tc>
          <w:tcPr>
            <w:tcW w:w="1080" w:type="dxa"/>
          </w:tcPr>
          <w:p w:rsidR="00D46DB9" w:rsidRDefault="00CE3FB9" w:rsidP="00530543">
            <w:r>
              <w:t>2</w:t>
            </w:r>
            <w:r w:rsidR="00D46DB9">
              <w:t>5.33%</w:t>
            </w:r>
          </w:p>
        </w:tc>
      </w:tr>
      <w:tr w:rsidR="00D46DB9" w:rsidTr="00D46DB9">
        <w:tc>
          <w:tcPr>
            <w:tcW w:w="1998" w:type="dxa"/>
          </w:tcPr>
          <w:p w:rsidR="00D46DB9" w:rsidRDefault="00D46DB9" w:rsidP="00CE3FB9">
            <w:r>
              <w:t>Grossmont-</w:t>
            </w:r>
            <w:r w:rsidR="00CE3FB9">
              <w:t>629</w:t>
            </w:r>
          </w:p>
        </w:tc>
        <w:tc>
          <w:tcPr>
            <w:tcW w:w="1620" w:type="dxa"/>
          </w:tcPr>
          <w:p w:rsidR="00D46DB9" w:rsidRDefault="00CE3FB9" w:rsidP="00530543">
            <w:r>
              <w:t>628</w:t>
            </w:r>
            <w:r w:rsidR="00D46DB9">
              <w:t xml:space="preserve">.99 </w:t>
            </w:r>
            <w:proofErr w:type="spellStart"/>
            <w:r w:rsidR="00D46DB9">
              <w:t>amu</w:t>
            </w:r>
            <w:proofErr w:type="spellEnd"/>
          </w:p>
        </w:tc>
        <w:tc>
          <w:tcPr>
            <w:tcW w:w="1080" w:type="dxa"/>
          </w:tcPr>
          <w:p w:rsidR="00D46DB9" w:rsidRDefault="00CE3FB9" w:rsidP="00530543">
            <w:r>
              <w:t>7</w:t>
            </w:r>
            <w:r w:rsidR="00D46DB9">
              <w:t>4.67%</w:t>
            </w:r>
          </w:p>
        </w:tc>
      </w:tr>
    </w:tbl>
    <w:p w:rsidR="00770E32" w:rsidRPr="005436BC" w:rsidRDefault="00770E32" w:rsidP="00530543"/>
    <w:p w:rsidR="00530543" w:rsidRDefault="00530543" w:rsidP="00530543"/>
    <w:p w:rsidR="00D46DB9" w:rsidRPr="005436BC" w:rsidRDefault="00D46DB9" w:rsidP="00530543"/>
    <w:p w:rsidR="00530543" w:rsidRPr="005436BC" w:rsidRDefault="00530543" w:rsidP="00530543"/>
    <w:p w:rsidR="00530543" w:rsidRPr="005436BC" w:rsidRDefault="00530543" w:rsidP="00530543"/>
    <w:p w:rsidR="00530543" w:rsidRPr="005436BC" w:rsidRDefault="00530543" w:rsidP="00530543"/>
    <w:p w:rsidR="007A6DB1" w:rsidRPr="005436BC" w:rsidRDefault="007A6DB1" w:rsidP="00530543"/>
    <w:p w:rsidR="00530543" w:rsidRDefault="007A6DB1" w:rsidP="007A7505">
      <w:pPr>
        <w:pStyle w:val="ListParagraph"/>
        <w:numPr>
          <w:ilvl w:val="0"/>
          <w:numId w:val="1"/>
        </w:numPr>
      </w:pPr>
      <w:r w:rsidRPr="005436BC">
        <w:t xml:space="preserve">(3 points) </w:t>
      </w:r>
      <w:r w:rsidR="00BA16DE">
        <w:t xml:space="preserve">Fill in the chart below </w:t>
      </w:r>
    </w:p>
    <w:tbl>
      <w:tblPr>
        <w:tblStyle w:val="TableGrid"/>
        <w:tblW w:w="0" w:type="auto"/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BA16DE" w:rsidTr="00BA16DE"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Number protons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Number neutrons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Number electrons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Atomic number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>Mass number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  <w:r>
              <w:t xml:space="preserve">isotopic notation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hAnsi="Cambria Math"/>
                        </w:rPr>
                        <m:t>xx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Sy</m:t>
                      </m:r>
                    </m:e>
                  </m:sPre>
                </m:e>
              </m:d>
            </m:oMath>
          </w:p>
        </w:tc>
      </w:tr>
      <w:tr w:rsidR="00BA16DE" w:rsidTr="00BA16DE">
        <w:tc>
          <w:tcPr>
            <w:tcW w:w="1476" w:type="dxa"/>
            <w:vAlign w:val="center"/>
          </w:tcPr>
          <w:p w:rsidR="00BA16DE" w:rsidRDefault="00CE3FB9" w:rsidP="00BA16DE">
            <w:pPr>
              <w:jc w:val="center"/>
            </w:pPr>
            <w:r>
              <w:t>45</w:t>
            </w:r>
          </w:p>
        </w:tc>
        <w:tc>
          <w:tcPr>
            <w:tcW w:w="1476" w:type="dxa"/>
            <w:vAlign w:val="center"/>
          </w:tcPr>
          <w:p w:rsidR="00BA16DE" w:rsidRDefault="00CE3FB9" w:rsidP="00BA16DE">
            <w:pPr>
              <w:jc w:val="center"/>
            </w:pPr>
            <w:r>
              <w:t>71</w:t>
            </w:r>
          </w:p>
        </w:tc>
        <w:tc>
          <w:tcPr>
            <w:tcW w:w="1476" w:type="dxa"/>
            <w:vAlign w:val="center"/>
          </w:tcPr>
          <w:p w:rsidR="00BA16DE" w:rsidRDefault="00CE3FB9" w:rsidP="00BA16DE">
            <w:pPr>
              <w:jc w:val="center"/>
            </w:pPr>
            <w:r>
              <w:t>45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</w:p>
          <w:p w:rsidR="00BA16DE" w:rsidRDefault="00BA16DE" w:rsidP="00BA16DE">
            <w:pPr>
              <w:jc w:val="center"/>
            </w:pPr>
          </w:p>
        </w:tc>
      </w:tr>
      <w:tr w:rsidR="00BA16DE" w:rsidTr="00BA16DE">
        <w:tc>
          <w:tcPr>
            <w:tcW w:w="1476" w:type="dxa"/>
            <w:vAlign w:val="center"/>
          </w:tcPr>
          <w:p w:rsidR="00BA16DE" w:rsidRDefault="00CE3FB9" w:rsidP="00BA16DE">
            <w:pPr>
              <w:jc w:val="center"/>
            </w:pPr>
            <w:r>
              <w:t>56</w:t>
            </w:r>
          </w:p>
        </w:tc>
        <w:tc>
          <w:tcPr>
            <w:tcW w:w="1476" w:type="dxa"/>
            <w:vAlign w:val="center"/>
          </w:tcPr>
          <w:p w:rsidR="00BA16DE" w:rsidRDefault="00CE3FB9" w:rsidP="00BA16DE">
            <w:pPr>
              <w:jc w:val="center"/>
            </w:pPr>
            <w:r>
              <w:t>84</w:t>
            </w:r>
          </w:p>
        </w:tc>
        <w:tc>
          <w:tcPr>
            <w:tcW w:w="1476" w:type="dxa"/>
            <w:vAlign w:val="center"/>
          </w:tcPr>
          <w:p w:rsidR="00BA16DE" w:rsidRDefault="00CE3FB9" w:rsidP="00BA16DE">
            <w:pPr>
              <w:jc w:val="center"/>
            </w:pPr>
            <w:r>
              <w:t>54</w:t>
            </w: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</w:p>
        </w:tc>
        <w:tc>
          <w:tcPr>
            <w:tcW w:w="1476" w:type="dxa"/>
            <w:vAlign w:val="center"/>
          </w:tcPr>
          <w:p w:rsidR="00BA16DE" w:rsidRDefault="00BA16DE" w:rsidP="00BA16DE">
            <w:pPr>
              <w:jc w:val="center"/>
            </w:pPr>
          </w:p>
          <w:p w:rsidR="00BA16DE" w:rsidRDefault="00BA16DE" w:rsidP="00BA16DE">
            <w:pPr>
              <w:jc w:val="center"/>
            </w:pPr>
          </w:p>
        </w:tc>
      </w:tr>
    </w:tbl>
    <w:p w:rsidR="00770E32" w:rsidRDefault="00770E32" w:rsidP="00770E32"/>
    <w:p w:rsidR="005436BC" w:rsidRDefault="005436BC" w:rsidP="007A6DB1">
      <w:pPr>
        <w:pStyle w:val="ListParagraph"/>
        <w:numPr>
          <w:ilvl w:val="0"/>
          <w:numId w:val="1"/>
        </w:numPr>
      </w:pPr>
      <w:r w:rsidRPr="005436BC">
        <w:t xml:space="preserve"> </w:t>
      </w:r>
      <w:r w:rsidR="007A6DB1" w:rsidRPr="005436BC">
        <w:t>(</w:t>
      </w:r>
      <w:r w:rsidR="00B50872">
        <w:t>3</w:t>
      </w:r>
      <w:r w:rsidR="007A6DB1" w:rsidRPr="005436BC">
        <w:t xml:space="preserve"> points) </w:t>
      </w:r>
      <w:r w:rsidR="00BA16DE">
        <w:t>John Dalton developed his Atomic Theory in the 1800’s.  Write one of the tenets of his theory.</w:t>
      </w:r>
    </w:p>
    <w:p w:rsidR="00B50872" w:rsidRDefault="00B50872" w:rsidP="00B50872"/>
    <w:p w:rsidR="00B50872" w:rsidRDefault="00B50872" w:rsidP="00B50872"/>
    <w:p w:rsidR="00B50872" w:rsidRDefault="00B50872" w:rsidP="00B50872"/>
    <w:p w:rsidR="00BA16DE" w:rsidRDefault="00BA16DE" w:rsidP="007A6DB1">
      <w:pPr>
        <w:pStyle w:val="ListParagraph"/>
        <w:numPr>
          <w:ilvl w:val="0"/>
          <w:numId w:val="1"/>
        </w:numPr>
      </w:pPr>
      <w:r>
        <w:t>(</w:t>
      </w:r>
      <w:r w:rsidR="00B50872">
        <w:t>4</w:t>
      </w:r>
      <w:r>
        <w:t xml:space="preserve"> points) </w:t>
      </w:r>
      <w:r w:rsidR="00B50872">
        <w:t xml:space="preserve">Describe the experiment done to </w:t>
      </w:r>
      <w:r w:rsidR="00CE3FB9">
        <w:t>determine that the protons and neutrons were located in the nucleus of an atom</w:t>
      </w:r>
      <w:r w:rsidR="00B50872">
        <w:t>.</w:t>
      </w:r>
      <w:r>
        <w:t xml:space="preserve"> </w:t>
      </w:r>
    </w:p>
    <w:p w:rsidR="00D46DB9" w:rsidRPr="005436BC" w:rsidRDefault="00D46DB9" w:rsidP="00D46DB9">
      <w:pPr>
        <w:rPr>
          <w:u w:val="single"/>
        </w:rPr>
      </w:pPr>
      <w:r w:rsidRPr="005436BC">
        <w:lastRenderedPageBreak/>
        <w:t xml:space="preserve">Chemistry 115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D46DB9" w:rsidRPr="005436BC" w:rsidRDefault="00D46DB9" w:rsidP="00D46DB9">
      <w:r w:rsidRPr="005436BC">
        <w:t>Dr. Cary Willard</w:t>
      </w:r>
    </w:p>
    <w:p w:rsidR="00D46DB9" w:rsidRPr="005436BC" w:rsidRDefault="00D46DB9" w:rsidP="00D46DB9">
      <w:r w:rsidRPr="005436BC">
        <w:t xml:space="preserve">Quiz </w:t>
      </w:r>
      <w:r>
        <w:t>3</w:t>
      </w:r>
      <w:r w:rsidRPr="005436BC">
        <w:t>a</w:t>
      </w:r>
      <w:r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 xml:space="preserve">February </w:t>
      </w:r>
      <w:r>
        <w:t>1</w:t>
      </w:r>
      <w:r w:rsidR="00CE3FB9">
        <w:t>8</w:t>
      </w:r>
      <w:r w:rsidRPr="005436BC">
        <w:t>, 2010</w:t>
      </w:r>
    </w:p>
    <w:p w:rsidR="00D46DB9" w:rsidRPr="005436BC" w:rsidRDefault="00D46DB9" w:rsidP="00D46DB9"/>
    <w:p w:rsidR="00D46DB9" w:rsidRPr="005436BC" w:rsidRDefault="00D46DB9" w:rsidP="00D46DB9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D46DB9" w:rsidRPr="005436BC" w:rsidRDefault="00D46DB9" w:rsidP="00D46DB9"/>
    <w:p w:rsidR="00D46DB9" w:rsidRPr="005436BC" w:rsidRDefault="00D46DB9" w:rsidP="00D46DB9">
      <w:pPr>
        <w:pStyle w:val="ListParagraph"/>
        <w:numPr>
          <w:ilvl w:val="0"/>
          <w:numId w:val="5"/>
        </w:numPr>
      </w:pPr>
      <w:r w:rsidRPr="005436BC">
        <w:t xml:space="preserve">(5 points) </w:t>
      </w:r>
      <w:r w:rsidR="00850175">
        <w:t xml:space="preserve">A piece of a copper alloy was weighed and found to have a mass of 62.342g.  It was then dropped into a graduated cylinder containing 25.0 </w:t>
      </w:r>
      <w:proofErr w:type="spellStart"/>
      <w:r w:rsidR="00850175">
        <w:t>mL</w:t>
      </w:r>
      <w:proofErr w:type="spellEnd"/>
      <w:r w:rsidR="00850175">
        <w:t xml:space="preserve"> of water.  The level of the water rose to 38.2 </w:t>
      </w:r>
      <w:proofErr w:type="spellStart"/>
      <w:r w:rsidR="00850175">
        <w:t>mL.</w:t>
      </w:r>
      <w:proofErr w:type="spellEnd"/>
      <w:r w:rsidR="00850175">
        <w:t xml:space="preserve">  What is the density of the alloy?</w:t>
      </w:r>
    </w:p>
    <w:p w:rsidR="00D46DB9" w:rsidRPr="005436BC" w:rsidRDefault="00D46DB9" w:rsidP="00D46DB9"/>
    <w:p w:rsidR="00D46DB9" w:rsidRPr="005436BC" w:rsidRDefault="00D46DB9" w:rsidP="00D46DB9"/>
    <w:p w:rsidR="00D46DB9" w:rsidRPr="005436BC" w:rsidRDefault="00D46DB9" w:rsidP="00D46DB9"/>
    <w:p w:rsidR="00D46DB9" w:rsidRPr="005436BC" w:rsidRDefault="00D46DB9" w:rsidP="00D46DB9"/>
    <w:p w:rsidR="00D46DB9" w:rsidRPr="005436BC" w:rsidRDefault="00D46DB9" w:rsidP="00D46DB9"/>
    <w:p w:rsidR="00D46DB9" w:rsidRPr="005436BC" w:rsidRDefault="00D46DB9" w:rsidP="00D46DB9"/>
    <w:p w:rsidR="00D46DB9" w:rsidRPr="005436BC" w:rsidRDefault="00D46DB9" w:rsidP="00D46DB9"/>
    <w:p w:rsidR="00D46DB9" w:rsidRPr="005436BC" w:rsidRDefault="00D46DB9" w:rsidP="00D46DB9">
      <w:pPr>
        <w:pStyle w:val="ListParagraph"/>
        <w:numPr>
          <w:ilvl w:val="0"/>
          <w:numId w:val="5"/>
        </w:numPr>
      </w:pPr>
      <w:r w:rsidRPr="005436BC">
        <w:t xml:space="preserve">(5 points) </w:t>
      </w:r>
      <w:r>
        <w:t xml:space="preserve">A new element was discovered at Grossmont College.  It is named </w:t>
      </w:r>
      <w:proofErr w:type="spellStart"/>
      <w:r>
        <w:t>grossmontonium</w:t>
      </w:r>
      <w:proofErr w:type="spellEnd"/>
      <w:r>
        <w:t xml:space="preserve"> and has the elemental symbol Gr.  If there are two isotopes of </w:t>
      </w:r>
      <w:proofErr w:type="spellStart"/>
      <w:r>
        <w:t>Gr</w:t>
      </w:r>
      <w:proofErr w:type="spellEnd"/>
      <w:r>
        <w:t xml:space="preserve"> with the masses and abundances given in the table below, calculate the weighted average mass of </w:t>
      </w:r>
      <w:proofErr w:type="spellStart"/>
      <w:r>
        <w:t>grossmontonium</w:t>
      </w:r>
      <w:proofErr w:type="spellEnd"/>
      <w:r>
        <w:t>.</w:t>
      </w:r>
      <w:r w:rsidRPr="005436BC"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1998"/>
        <w:gridCol w:w="1620"/>
        <w:gridCol w:w="1080"/>
      </w:tblGrid>
      <w:tr w:rsidR="00D46DB9" w:rsidTr="00CE3FB9">
        <w:tc>
          <w:tcPr>
            <w:tcW w:w="1998" w:type="dxa"/>
          </w:tcPr>
          <w:p w:rsidR="00D46DB9" w:rsidRDefault="00D46DB9" w:rsidP="00CE3FB9">
            <w:r>
              <w:t>Grossmont-444</w:t>
            </w:r>
          </w:p>
        </w:tc>
        <w:tc>
          <w:tcPr>
            <w:tcW w:w="1620" w:type="dxa"/>
          </w:tcPr>
          <w:p w:rsidR="00D46DB9" w:rsidRDefault="00D46DB9" w:rsidP="00CE3FB9">
            <w:r>
              <w:t xml:space="preserve">443.99 </w:t>
            </w:r>
            <w:proofErr w:type="spellStart"/>
            <w:r>
              <w:t>amu</w:t>
            </w:r>
            <w:proofErr w:type="spellEnd"/>
          </w:p>
        </w:tc>
        <w:tc>
          <w:tcPr>
            <w:tcW w:w="1080" w:type="dxa"/>
          </w:tcPr>
          <w:p w:rsidR="00D46DB9" w:rsidRDefault="005B7358" w:rsidP="00CE3FB9">
            <w:r>
              <w:t>6</w:t>
            </w:r>
            <w:r w:rsidR="00D46DB9">
              <w:t>5.33%</w:t>
            </w:r>
          </w:p>
        </w:tc>
      </w:tr>
      <w:tr w:rsidR="00D46DB9" w:rsidTr="00CE3FB9">
        <w:tc>
          <w:tcPr>
            <w:tcW w:w="1998" w:type="dxa"/>
          </w:tcPr>
          <w:p w:rsidR="00D46DB9" w:rsidRDefault="00D46DB9" w:rsidP="00CE3FB9">
            <w:r>
              <w:t>Grossmont-447</w:t>
            </w:r>
          </w:p>
        </w:tc>
        <w:tc>
          <w:tcPr>
            <w:tcW w:w="1620" w:type="dxa"/>
          </w:tcPr>
          <w:p w:rsidR="00D46DB9" w:rsidRDefault="00D46DB9" w:rsidP="00CE3FB9">
            <w:r>
              <w:t xml:space="preserve">446.99 </w:t>
            </w:r>
            <w:proofErr w:type="spellStart"/>
            <w:r>
              <w:t>amu</w:t>
            </w:r>
            <w:proofErr w:type="spellEnd"/>
          </w:p>
        </w:tc>
        <w:tc>
          <w:tcPr>
            <w:tcW w:w="1080" w:type="dxa"/>
          </w:tcPr>
          <w:p w:rsidR="00D46DB9" w:rsidRDefault="005B7358" w:rsidP="00CE3FB9">
            <w:r>
              <w:t>3</w:t>
            </w:r>
            <w:r w:rsidR="00D46DB9">
              <w:t>4.67%</w:t>
            </w:r>
          </w:p>
        </w:tc>
      </w:tr>
    </w:tbl>
    <w:p w:rsidR="00D46DB9" w:rsidRPr="005436BC" w:rsidRDefault="00D46DB9" w:rsidP="00D46DB9"/>
    <w:p w:rsidR="00D46DB9" w:rsidRDefault="00D46DB9" w:rsidP="00D46DB9"/>
    <w:p w:rsidR="00D46DB9" w:rsidRPr="005436BC" w:rsidRDefault="00D46DB9" w:rsidP="00D46DB9"/>
    <w:p w:rsidR="00D46DB9" w:rsidRPr="005436BC" w:rsidRDefault="00D46DB9" w:rsidP="00D46DB9"/>
    <w:p w:rsidR="00D46DB9" w:rsidRPr="005436BC" w:rsidRDefault="00D46DB9" w:rsidP="00D46DB9"/>
    <w:p w:rsidR="00D46DB9" w:rsidRPr="005436BC" w:rsidRDefault="00D46DB9" w:rsidP="00D46DB9"/>
    <w:p w:rsidR="00D46DB9" w:rsidRPr="005436BC" w:rsidRDefault="00D46DB9" w:rsidP="00D46DB9"/>
    <w:p w:rsidR="00D46DB9" w:rsidRDefault="00D46DB9" w:rsidP="00D46DB9">
      <w:pPr>
        <w:pStyle w:val="ListParagraph"/>
        <w:numPr>
          <w:ilvl w:val="0"/>
          <w:numId w:val="5"/>
        </w:numPr>
      </w:pPr>
      <w:r w:rsidRPr="005436BC">
        <w:t xml:space="preserve">(3 points) </w:t>
      </w:r>
      <w:r>
        <w:t xml:space="preserve">Fill in the chart below </w:t>
      </w:r>
    </w:p>
    <w:tbl>
      <w:tblPr>
        <w:tblStyle w:val="TableGrid"/>
        <w:tblW w:w="0" w:type="auto"/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D46DB9" w:rsidTr="00CE3FB9">
        <w:tc>
          <w:tcPr>
            <w:tcW w:w="1476" w:type="dxa"/>
            <w:vAlign w:val="center"/>
          </w:tcPr>
          <w:p w:rsidR="00D46DB9" w:rsidRDefault="00D46DB9" w:rsidP="00CE3FB9">
            <w:pPr>
              <w:jc w:val="center"/>
            </w:pPr>
            <w:r>
              <w:t>Number protons</w:t>
            </w:r>
          </w:p>
        </w:tc>
        <w:tc>
          <w:tcPr>
            <w:tcW w:w="1476" w:type="dxa"/>
            <w:vAlign w:val="center"/>
          </w:tcPr>
          <w:p w:rsidR="00D46DB9" w:rsidRDefault="00D46DB9" w:rsidP="00CE3FB9">
            <w:pPr>
              <w:jc w:val="center"/>
            </w:pPr>
            <w:r>
              <w:t>Number neutrons</w:t>
            </w:r>
          </w:p>
        </w:tc>
        <w:tc>
          <w:tcPr>
            <w:tcW w:w="1476" w:type="dxa"/>
            <w:vAlign w:val="center"/>
          </w:tcPr>
          <w:p w:rsidR="00D46DB9" w:rsidRDefault="00D46DB9" w:rsidP="00CE3FB9">
            <w:pPr>
              <w:jc w:val="center"/>
            </w:pPr>
            <w:r>
              <w:t>Number electrons</w:t>
            </w:r>
          </w:p>
        </w:tc>
        <w:tc>
          <w:tcPr>
            <w:tcW w:w="1476" w:type="dxa"/>
            <w:vAlign w:val="center"/>
          </w:tcPr>
          <w:p w:rsidR="00D46DB9" w:rsidRDefault="00D46DB9" w:rsidP="00CE3FB9">
            <w:pPr>
              <w:jc w:val="center"/>
            </w:pPr>
            <w:r>
              <w:t>Atomic number</w:t>
            </w:r>
          </w:p>
        </w:tc>
        <w:tc>
          <w:tcPr>
            <w:tcW w:w="1476" w:type="dxa"/>
            <w:vAlign w:val="center"/>
          </w:tcPr>
          <w:p w:rsidR="00D46DB9" w:rsidRDefault="00D46DB9" w:rsidP="00CE3FB9">
            <w:pPr>
              <w:jc w:val="center"/>
            </w:pPr>
            <w:r>
              <w:t>Mass number</w:t>
            </w:r>
          </w:p>
        </w:tc>
        <w:tc>
          <w:tcPr>
            <w:tcW w:w="1476" w:type="dxa"/>
            <w:vAlign w:val="center"/>
          </w:tcPr>
          <w:p w:rsidR="00D46DB9" w:rsidRDefault="00D46DB9" w:rsidP="00CE3FB9">
            <w:pPr>
              <w:jc w:val="center"/>
            </w:pPr>
            <w:r>
              <w:t xml:space="preserve">isotopic notation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Cambria Math"/>
                          <w:i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hAnsi="Cambria Math"/>
                        </w:rPr>
                        <m:t>xx</m:t>
                      </m:r>
                    </m:sup>
                    <m:e>
                      <m:r>
                        <w:rPr>
                          <w:rFonts w:ascii="Cambria Math" w:hAnsi="Cambria Math"/>
                        </w:rPr>
                        <m:t>Sy</m:t>
                      </m:r>
                    </m:e>
                  </m:sPre>
                </m:e>
              </m:d>
            </m:oMath>
          </w:p>
        </w:tc>
      </w:tr>
      <w:tr w:rsidR="00D46DB9" w:rsidTr="00CE3FB9">
        <w:tc>
          <w:tcPr>
            <w:tcW w:w="1476" w:type="dxa"/>
            <w:vAlign w:val="center"/>
          </w:tcPr>
          <w:p w:rsidR="00D46DB9" w:rsidRDefault="005B7358" w:rsidP="00CE3FB9">
            <w:pPr>
              <w:jc w:val="center"/>
            </w:pPr>
            <w:r>
              <w:t>72</w:t>
            </w:r>
          </w:p>
        </w:tc>
        <w:tc>
          <w:tcPr>
            <w:tcW w:w="1476" w:type="dxa"/>
            <w:vAlign w:val="center"/>
          </w:tcPr>
          <w:p w:rsidR="00D46DB9" w:rsidRDefault="005B7358" w:rsidP="00CE3FB9">
            <w:pPr>
              <w:jc w:val="center"/>
            </w:pPr>
            <w:r>
              <w:t>106</w:t>
            </w:r>
          </w:p>
        </w:tc>
        <w:tc>
          <w:tcPr>
            <w:tcW w:w="1476" w:type="dxa"/>
            <w:vAlign w:val="center"/>
          </w:tcPr>
          <w:p w:rsidR="00D46DB9" w:rsidRDefault="00D46DB9" w:rsidP="00CE3FB9">
            <w:pPr>
              <w:jc w:val="center"/>
            </w:pPr>
            <w:r>
              <w:t>71</w:t>
            </w:r>
          </w:p>
        </w:tc>
        <w:tc>
          <w:tcPr>
            <w:tcW w:w="1476" w:type="dxa"/>
            <w:vAlign w:val="center"/>
          </w:tcPr>
          <w:p w:rsidR="00D46DB9" w:rsidRDefault="00D46DB9" w:rsidP="00CE3FB9">
            <w:pPr>
              <w:jc w:val="center"/>
            </w:pPr>
          </w:p>
        </w:tc>
        <w:tc>
          <w:tcPr>
            <w:tcW w:w="1476" w:type="dxa"/>
            <w:vAlign w:val="center"/>
          </w:tcPr>
          <w:p w:rsidR="00D46DB9" w:rsidRDefault="00D46DB9" w:rsidP="00CE3FB9">
            <w:pPr>
              <w:jc w:val="center"/>
            </w:pPr>
          </w:p>
        </w:tc>
        <w:tc>
          <w:tcPr>
            <w:tcW w:w="1476" w:type="dxa"/>
            <w:vAlign w:val="center"/>
          </w:tcPr>
          <w:p w:rsidR="00D46DB9" w:rsidRDefault="00D46DB9" w:rsidP="00CE3FB9">
            <w:pPr>
              <w:jc w:val="center"/>
            </w:pPr>
          </w:p>
          <w:p w:rsidR="00D46DB9" w:rsidRDefault="00D46DB9" w:rsidP="00CE3FB9">
            <w:pPr>
              <w:jc w:val="center"/>
            </w:pPr>
          </w:p>
        </w:tc>
      </w:tr>
      <w:tr w:rsidR="00D46DB9" w:rsidTr="00CE3FB9">
        <w:tc>
          <w:tcPr>
            <w:tcW w:w="1476" w:type="dxa"/>
            <w:vAlign w:val="center"/>
          </w:tcPr>
          <w:p w:rsidR="00D46DB9" w:rsidRDefault="005B7358" w:rsidP="00CE3FB9">
            <w:pPr>
              <w:jc w:val="center"/>
            </w:pPr>
            <w:r>
              <w:t>20</w:t>
            </w:r>
          </w:p>
        </w:tc>
        <w:tc>
          <w:tcPr>
            <w:tcW w:w="1476" w:type="dxa"/>
            <w:vAlign w:val="center"/>
          </w:tcPr>
          <w:p w:rsidR="00D46DB9" w:rsidRDefault="005B7358" w:rsidP="00CE3FB9">
            <w:pPr>
              <w:jc w:val="center"/>
            </w:pPr>
            <w:r>
              <w:t>28</w:t>
            </w:r>
          </w:p>
        </w:tc>
        <w:tc>
          <w:tcPr>
            <w:tcW w:w="1476" w:type="dxa"/>
            <w:vAlign w:val="center"/>
          </w:tcPr>
          <w:p w:rsidR="00D46DB9" w:rsidRDefault="005B7358" w:rsidP="00CE3FB9">
            <w:pPr>
              <w:jc w:val="center"/>
            </w:pPr>
            <w:r>
              <w:t>18</w:t>
            </w:r>
          </w:p>
        </w:tc>
        <w:tc>
          <w:tcPr>
            <w:tcW w:w="1476" w:type="dxa"/>
            <w:vAlign w:val="center"/>
          </w:tcPr>
          <w:p w:rsidR="00D46DB9" w:rsidRDefault="00D46DB9" w:rsidP="00CE3FB9">
            <w:pPr>
              <w:jc w:val="center"/>
            </w:pPr>
          </w:p>
        </w:tc>
        <w:tc>
          <w:tcPr>
            <w:tcW w:w="1476" w:type="dxa"/>
            <w:vAlign w:val="center"/>
          </w:tcPr>
          <w:p w:rsidR="00D46DB9" w:rsidRDefault="00D46DB9" w:rsidP="00CE3FB9">
            <w:pPr>
              <w:jc w:val="center"/>
            </w:pPr>
          </w:p>
        </w:tc>
        <w:tc>
          <w:tcPr>
            <w:tcW w:w="1476" w:type="dxa"/>
            <w:vAlign w:val="center"/>
          </w:tcPr>
          <w:p w:rsidR="00D46DB9" w:rsidRDefault="00D46DB9" w:rsidP="00CE3FB9">
            <w:pPr>
              <w:jc w:val="center"/>
            </w:pPr>
          </w:p>
          <w:p w:rsidR="00D46DB9" w:rsidRDefault="00D46DB9" w:rsidP="00CE3FB9">
            <w:pPr>
              <w:jc w:val="center"/>
            </w:pPr>
          </w:p>
        </w:tc>
      </w:tr>
    </w:tbl>
    <w:p w:rsidR="00D46DB9" w:rsidRDefault="00D46DB9" w:rsidP="00D46DB9"/>
    <w:p w:rsidR="00D46DB9" w:rsidRDefault="00D46DB9" w:rsidP="00D46DB9">
      <w:pPr>
        <w:pStyle w:val="ListParagraph"/>
        <w:numPr>
          <w:ilvl w:val="0"/>
          <w:numId w:val="5"/>
        </w:numPr>
      </w:pPr>
      <w:r w:rsidRPr="005436BC">
        <w:t xml:space="preserve"> (</w:t>
      </w:r>
      <w:r>
        <w:t>3</w:t>
      </w:r>
      <w:r w:rsidRPr="005436BC">
        <w:t xml:space="preserve"> points) </w:t>
      </w:r>
      <w:r>
        <w:t>John Dalton developed his Atomic Theory in the 1800’s.  Write one of the tenets of his theory.</w:t>
      </w:r>
    </w:p>
    <w:p w:rsidR="00D46DB9" w:rsidRDefault="00D46DB9" w:rsidP="00D46DB9"/>
    <w:p w:rsidR="00D46DB9" w:rsidRDefault="00D46DB9" w:rsidP="00D46DB9"/>
    <w:p w:rsidR="00D46DB9" w:rsidRDefault="00D46DB9" w:rsidP="00D46DB9"/>
    <w:p w:rsidR="00B040BE" w:rsidRPr="005436BC" w:rsidRDefault="00D46DB9" w:rsidP="00D46DB9">
      <w:pPr>
        <w:pStyle w:val="ListParagraph"/>
        <w:numPr>
          <w:ilvl w:val="0"/>
          <w:numId w:val="5"/>
        </w:numPr>
      </w:pPr>
      <w:r>
        <w:t xml:space="preserve">(4 points) </w:t>
      </w:r>
      <w:r w:rsidR="005B7358">
        <w:t>Describe the experiment done to determine that the protons and neutrons were located in the nucleus of an atom.</w:t>
      </w:r>
    </w:p>
    <w:sectPr w:rsidR="00B040BE" w:rsidRPr="005436BC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3702D6"/>
    <w:rsid w:val="004A4517"/>
    <w:rsid w:val="00530543"/>
    <w:rsid w:val="005436BC"/>
    <w:rsid w:val="005B7358"/>
    <w:rsid w:val="00770E32"/>
    <w:rsid w:val="007A6DB1"/>
    <w:rsid w:val="007A7505"/>
    <w:rsid w:val="00850175"/>
    <w:rsid w:val="00985A6D"/>
    <w:rsid w:val="00B040BE"/>
    <w:rsid w:val="00B50872"/>
    <w:rsid w:val="00BA16DE"/>
    <w:rsid w:val="00C74D3E"/>
    <w:rsid w:val="00CB084D"/>
    <w:rsid w:val="00CE3FB9"/>
    <w:rsid w:val="00D46DB9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cary.willard</cp:lastModifiedBy>
  <cp:revision>3</cp:revision>
  <dcterms:created xsi:type="dcterms:W3CDTF">2010-02-10T23:53:00Z</dcterms:created>
  <dcterms:modified xsi:type="dcterms:W3CDTF">2010-02-11T00:09:00Z</dcterms:modified>
</cp:coreProperties>
</file>